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14E28" w14:textId="1771DF96" w:rsidR="00B72C6C" w:rsidRDefault="00B72C6C" w:rsidP="003C127B">
      <w:pPr>
        <w:spacing w:after="0"/>
        <w:rPr>
          <w:rFonts w:ascii="Century Gothic" w:hAnsi="Century Gothic"/>
          <w:lang w:val="en-GB"/>
        </w:rPr>
      </w:pPr>
    </w:p>
    <w:p w14:paraId="0A319B29" w14:textId="537DF852" w:rsidR="00F75F4B" w:rsidRDefault="000C0373" w:rsidP="003C127B">
      <w:pPr>
        <w:spacing w:after="0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 xml:space="preserve">Please answer </w:t>
      </w:r>
      <w:r w:rsidR="008E6091">
        <w:rPr>
          <w:rFonts w:ascii="Century Gothic" w:hAnsi="Century Gothic"/>
          <w:b/>
          <w:bCs/>
          <w:u w:val="single"/>
          <w:lang w:val="en-GB"/>
        </w:rPr>
        <w:t>3-5</w:t>
      </w:r>
      <w:r w:rsidRPr="008E6091">
        <w:rPr>
          <w:rFonts w:ascii="Century Gothic" w:hAnsi="Century Gothic"/>
          <w:b/>
          <w:bCs/>
          <w:u w:val="single"/>
          <w:lang w:val="en-GB"/>
        </w:rPr>
        <w:t xml:space="preserve"> of the below questions</w:t>
      </w:r>
      <w:r w:rsidR="002D5B88">
        <w:rPr>
          <w:rFonts w:ascii="Century Gothic" w:hAnsi="Century Gothic"/>
          <w:lang w:val="en-GB"/>
        </w:rPr>
        <w:t>.</w:t>
      </w:r>
    </w:p>
    <w:p w14:paraId="4FFB7551" w14:textId="5FFD6889" w:rsidR="002D5B88" w:rsidRPr="008E6091" w:rsidRDefault="002D5B88" w:rsidP="003C127B">
      <w:pPr>
        <w:spacing w:after="0"/>
        <w:rPr>
          <w:rFonts w:ascii="Century Gothic" w:hAnsi="Century Gothic"/>
          <w:b/>
          <w:bCs/>
          <w:lang w:val="en-GB"/>
        </w:rPr>
      </w:pPr>
      <w:r>
        <w:rPr>
          <w:rFonts w:ascii="Century Gothic" w:hAnsi="Century Gothic"/>
          <w:lang w:val="en-GB"/>
        </w:rPr>
        <w:t xml:space="preserve">Total word count including questions | </w:t>
      </w:r>
      <w:r w:rsidRPr="008E6091">
        <w:rPr>
          <w:rFonts w:ascii="Century Gothic" w:hAnsi="Century Gothic"/>
          <w:b/>
          <w:bCs/>
          <w:lang w:val="en-GB"/>
        </w:rPr>
        <w:t>850 words</w:t>
      </w:r>
    </w:p>
    <w:p w14:paraId="23AA05D2" w14:textId="61BAC655" w:rsidR="00DA2536" w:rsidRDefault="00DA2536" w:rsidP="003C127B">
      <w:pPr>
        <w:spacing w:after="0"/>
        <w:rPr>
          <w:rFonts w:ascii="Century Gothic" w:hAnsi="Century Gothic"/>
          <w:lang w:val="en-GB"/>
        </w:rPr>
      </w:pPr>
    </w:p>
    <w:p w14:paraId="1CF53134" w14:textId="5970AD2B" w:rsidR="00DA2536" w:rsidRDefault="00DA2536" w:rsidP="003C127B">
      <w:pPr>
        <w:spacing w:after="0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>Name:</w:t>
      </w:r>
    </w:p>
    <w:p w14:paraId="569C954B" w14:textId="6B0B8752" w:rsidR="0080578E" w:rsidRDefault="0080578E" w:rsidP="003C127B">
      <w:pPr>
        <w:spacing w:after="0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>Designation:</w:t>
      </w:r>
    </w:p>
    <w:p w14:paraId="7C498215" w14:textId="125CFB02" w:rsidR="0080578E" w:rsidRPr="002D75F8" w:rsidRDefault="0080578E" w:rsidP="003C127B">
      <w:pPr>
        <w:spacing w:after="0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 xml:space="preserve">Company: </w:t>
      </w:r>
    </w:p>
    <w:p w14:paraId="7B333B76" w14:textId="139C1FFA" w:rsidR="003C127B" w:rsidRPr="002D75F8" w:rsidRDefault="003C127B" w:rsidP="003C127B">
      <w:pPr>
        <w:spacing w:after="0"/>
        <w:rPr>
          <w:rFonts w:ascii="Century Gothic" w:hAnsi="Century Gothic"/>
          <w:lang w:val="en-GB"/>
        </w:rPr>
      </w:pPr>
    </w:p>
    <w:p w14:paraId="485A830D" w14:textId="77777777" w:rsidR="00DB6131" w:rsidRDefault="00DB6131" w:rsidP="00DB6131">
      <w:pPr>
        <w:spacing w:after="0"/>
        <w:rPr>
          <w:rFonts w:ascii="Century Gothic" w:hAnsi="Century Gothic"/>
          <w:b/>
          <w:bCs/>
        </w:rPr>
      </w:pPr>
      <w:r w:rsidRPr="00AB627F">
        <w:rPr>
          <w:rFonts w:ascii="Century Gothic" w:hAnsi="Century Gothic"/>
          <w:b/>
          <w:bCs/>
        </w:rPr>
        <w:t>Mentorship, Sisterhood &amp; "Lifting as You Rise"</w:t>
      </w:r>
    </w:p>
    <w:p w14:paraId="7F14A127" w14:textId="77777777" w:rsidR="00DB6131" w:rsidRPr="00AB627F" w:rsidRDefault="00DB6131" w:rsidP="00DB6131">
      <w:pPr>
        <w:spacing w:after="0"/>
        <w:rPr>
          <w:rFonts w:ascii="Century Gothic" w:hAnsi="Century Gothic"/>
          <w:b/>
          <w:bCs/>
        </w:rPr>
      </w:pPr>
    </w:p>
    <w:p w14:paraId="53626FA0" w14:textId="77777777" w:rsidR="00DB6131" w:rsidRDefault="00DB6131" w:rsidP="00DB6131">
      <w:pPr>
        <w:numPr>
          <w:ilvl w:val="0"/>
          <w:numId w:val="5"/>
        </w:numPr>
        <w:spacing w:after="0"/>
        <w:rPr>
          <w:rFonts w:ascii="Century Gothic" w:hAnsi="Century Gothic"/>
        </w:rPr>
      </w:pPr>
      <w:r w:rsidRPr="00AB627F">
        <w:rPr>
          <w:rFonts w:ascii="Century Gothic" w:hAnsi="Century Gothic"/>
        </w:rPr>
        <w:t xml:space="preserve">There is a powerful African proverb: </w:t>
      </w:r>
      <w:r w:rsidRPr="00AB627F">
        <w:rPr>
          <w:rFonts w:ascii="Century Gothic" w:hAnsi="Century Gothic"/>
          <w:i/>
          <w:iCs/>
        </w:rPr>
        <w:t>"If you want to go fast, go alone; if you want to go far, go together."</w:t>
      </w:r>
      <w:r w:rsidRPr="00AB627F">
        <w:rPr>
          <w:rFonts w:ascii="Century Gothic" w:hAnsi="Century Gothic"/>
        </w:rPr>
        <w:t xml:space="preserve"> How do you practically apply this to building support networks among female professionals across African finance?</w:t>
      </w:r>
    </w:p>
    <w:p w14:paraId="0261282B" w14:textId="77777777" w:rsidR="00DB6131" w:rsidRPr="00AB627F" w:rsidRDefault="00DB6131" w:rsidP="00DB6131">
      <w:pPr>
        <w:spacing w:after="0"/>
        <w:ind w:left="720"/>
        <w:rPr>
          <w:rFonts w:ascii="Century Gothic" w:hAnsi="Century Gothic"/>
        </w:rPr>
      </w:pPr>
    </w:p>
    <w:p w14:paraId="644EA155" w14:textId="77777777" w:rsidR="00DB6131" w:rsidRDefault="00DB6131" w:rsidP="00DB6131">
      <w:pPr>
        <w:numPr>
          <w:ilvl w:val="0"/>
          <w:numId w:val="5"/>
        </w:numPr>
        <w:spacing w:after="0"/>
        <w:rPr>
          <w:rFonts w:ascii="Century Gothic" w:hAnsi="Century Gothic"/>
        </w:rPr>
      </w:pPr>
      <w:r w:rsidRPr="00AB627F">
        <w:rPr>
          <w:rFonts w:ascii="Century Gothic" w:hAnsi="Century Gothic"/>
        </w:rPr>
        <w:t>In your journey, have you experienced the difference between a mentor (who gives advice) and a sponsor (who actively advocates for your promotion behind closed doors)? How are you playing the role of sponsor for others now?</w:t>
      </w:r>
    </w:p>
    <w:p w14:paraId="37901E10" w14:textId="77777777" w:rsidR="00DB6131" w:rsidRPr="00AB627F" w:rsidRDefault="00DB6131" w:rsidP="00DB6131">
      <w:pPr>
        <w:spacing w:after="0"/>
        <w:rPr>
          <w:rFonts w:ascii="Century Gothic" w:hAnsi="Century Gothic"/>
        </w:rPr>
      </w:pPr>
    </w:p>
    <w:p w14:paraId="2EDE10AC" w14:textId="77777777" w:rsidR="00DB6131" w:rsidRDefault="00DB6131" w:rsidP="00DB6131">
      <w:pPr>
        <w:numPr>
          <w:ilvl w:val="0"/>
          <w:numId w:val="5"/>
        </w:numPr>
        <w:spacing w:after="0"/>
        <w:rPr>
          <w:rFonts w:ascii="Century Gothic" w:hAnsi="Century Gothic"/>
        </w:rPr>
      </w:pPr>
      <w:r w:rsidRPr="00AB627F">
        <w:rPr>
          <w:rFonts w:ascii="Century Gothic" w:hAnsi="Century Gothic"/>
        </w:rPr>
        <w:t>How can financial institutions in East and West Africa move past superficial "diversity quotas" to build environments where young women are genuinely fast-tracked into front-office, revenue-generating deal roles?</w:t>
      </w:r>
    </w:p>
    <w:p w14:paraId="18326D8E" w14:textId="77777777" w:rsidR="00DB6131" w:rsidRPr="00AB627F" w:rsidRDefault="00DB6131" w:rsidP="00DB6131">
      <w:pPr>
        <w:spacing w:after="0"/>
        <w:rPr>
          <w:rFonts w:ascii="Century Gothic" w:hAnsi="Century Gothic"/>
        </w:rPr>
      </w:pPr>
    </w:p>
    <w:p w14:paraId="61A1969C" w14:textId="77777777" w:rsidR="00DB6131" w:rsidRDefault="00DB6131" w:rsidP="00DB6131">
      <w:pPr>
        <w:numPr>
          <w:ilvl w:val="0"/>
          <w:numId w:val="5"/>
        </w:numPr>
        <w:spacing w:after="0"/>
        <w:rPr>
          <w:rFonts w:ascii="Century Gothic" w:hAnsi="Century Gothic"/>
        </w:rPr>
      </w:pPr>
      <w:r w:rsidRPr="00AB627F">
        <w:rPr>
          <w:rFonts w:ascii="Century Gothic" w:hAnsi="Century Gothic"/>
        </w:rPr>
        <w:t>What is the most rewarding piece of tactical advice you’ve ever given to a junior female colleague that you watched her successfully put into practice?</w:t>
      </w:r>
    </w:p>
    <w:p w14:paraId="0F1BB717" w14:textId="77777777" w:rsidR="00DB6131" w:rsidRPr="00AB627F" w:rsidRDefault="00DB6131" w:rsidP="00DB6131">
      <w:pPr>
        <w:spacing w:after="0"/>
        <w:rPr>
          <w:rFonts w:ascii="Century Gothic" w:hAnsi="Century Gothic"/>
        </w:rPr>
      </w:pPr>
    </w:p>
    <w:p w14:paraId="354BADB8" w14:textId="77777777" w:rsidR="00DB6131" w:rsidRDefault="00DB6131" w:rsidP="00DB6131">
      <w:pPr>
        <w:numPr>
          <w:ilvl w:val="0"/>
          <w:numId w:val="5"/>
        </w:numPr>
        <w:spacing w:after="0"/>
        <w:rPr>
          <w:rFonts w:ascii="Century Gothic" w:hAnsi="Century Gothic"/>
        </w:rPr>
      </w:pPr>
      <w:r w:rsidRPr="00AB627F">
        <w:rPr>
          <w:rFonts w:ascii="Century Gothic" w:hAnsi="Century Gothic"/>
        </w:rPr>
        <w:t>Building a deal pipeline relies heavily on networks that are often built in informal</w:t>
      </w:r>
      <w:r>
        <w:rPr>
          <w:rFonts w:ascii="Century Gothic" w:hAnsi="Century Gothic"/>
        </w:rPr>
        <w:t xml:space="preserve"> </w:t>
      </w:r>
      <w:r w:rsidRPr="00AB627F">
        <w:rPr>
          <w:rFonts w:ascii="Century Gothic" w:hAnsi="Century Gothic"/>
        </w:rPr>
        <w:t>spaces. How can young women build authentic, high-value networks on their own terms?</w:t>
      </w:r>
    </w:p>
    <w:p w14:paraId="335446CF" w14:textId="77777777" w:rsidR="00DB6131" w:rsidRPr="00AB627F" w:rsidRDefault="00DB6131" w:rsidP="00DB6131">
      <w:pPr>
        <w:spacing w:after="0"/>
        <w:rPr>
          <w:rFonts w:ascii="Century Gothic" w:hAnsi="Century Gothic"/>
        </w:rPr>
      </w:pPr>
    </w:p>
    <w:p w14:paraId="432D3A4E" w14:textId="77777777" w:rsidR="00DB6131" w:rsidRDefault="00DB6131" w:rsidP="00DB6131">
      <w:pPr>
        <w:numPr>
          <w:ilvl w:val="0"/>
          <w:numId w:val="5"/>
        </w:numPr>
        <w:spacing w:after="0"/>
        <w:rPr>
          <w:rFonts w:ascii="Century Gothic" w:hAnsi="Century Gothic"/>
        </w:rPr>
      </w:pPr>
      <w:r w:rsidRPr="00AB627F">
        <w:rPr>
          <w:rFonts w:ascii="Century Gothic" w:hAnsi="Century Gothic"/>
        </w:rPr>
        <w:t>Who was the first person in the African financial sector to take a genuine gamble on your capabilities, and how did that shift your professional trajectory?</w:t>
      </w:r>
    </w:p>
    <w:p w14:paraId="2CD9E57A" w14:textId="77777777" w:rsidR="003C127B" w:rsidRPr="008974FA" w:rsidRDefault="003C127B" w:rsidP="00314103">
      <w:pPr>
        <w:spacing w:after="0"/>
        <w:rPr>
          <w:rFonts w:ascii="Century Gothic" w:hAnsi="Century Gothic"/>
          <w:lang w:val="en-GB"/>
        </w:rPr>
      </w:pPr>
    </w:p>
    <w:sectPr w:rsidR="003C127B" w:rsidRPr="008974FA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0388B" w14:textId="77777777" w:rsidR="00D8364D" w:rsidRDefault="00D8364D" w:rsidP="008C6523">
      <w:pPr>
        <w:spacing w:after="0" w:line="240" w:lineRule="auto"/>
      </w:pPr>
      <w:r>
        <w:separator/>
      </w:r>
    </w:p>
  </w:endnote>
  <w:endnote w:type="continuationSeparator" w:id="0">
    <w:p w14:paraId="63F4A190" w14:textId="77777777" w:rsidR="00D8364D" w:rsidRDefault="00D8364D" w:rsidP="008C6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2C419" w14:textId="77777777" w:rsidR="00D8364D" w:rsidRDefault="00D8364D" w:rsidP="008C6523">
      <w:pPr>
        <w:spacing w:after="0" w:line="240" w:lineRule="auto"/>
      </w:pPr>
      <w:r>
        <w:separator/>
      </w:r>
    </w:p>
  </w:footnote>
  <w:footnote w:type="continuationSeparator" w:id="0">
    <w:p w14:paraId="795077F3" w14:textId="77777777" w:rsidR="00D8364D" w:rsidRDefault="00D8364D" w:rsidP="008C65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66794" w14:textId="1C4F30FD" w:rsidR="008C6523" w:rsidRDefault="0009688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5171BC6" wp14:editId="2F3B698E">
          <wp:simplePos x="0" y="0"/>
          <wp:positionH relativeFrom="column">
            <wp:posOffset>2838241</wp:posOffset>
          </wp:positionH>
          <wp:positionV relativeFrom="paragraph">
            <wp:posOffset>-192405</wp:posOffset>
          </wp:positionV>
          <wp:extent cx="3162718" cy="788044"/>
          <wp:effectExtent l="0" t="0" r="0" b="0"/>
          <wp:wrapNone/>
          <wp:docPr id="123710986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09869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62718" cy="7880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E5E706" w14:textId="77777777" w:rsidR="008C6523" w:rsidRDefault="008C65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52021"/>
    <w:multiLevelType w:val="hybridMultilevel"/>
    <w:tmpl w:val="9B30287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3431A0"/>
    <w:multiLevelType w:val="hybridMultilevel"/>
    <w:tmpl w:val="059A3388"/>
    <w:lvl w:ilvl="0" w:tplc="1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507505"/>
    <w:multiLevelType w:val="hybridMultilevel"/>
    <w:tmpl w:val="42F4E44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A35855"/>
    <w:multiLevelType w:val="hybridMultilevel"/>
    <w:tmpl w:val="E298625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AA7B82"/>
    <w:multiLevelType w:val="hybridMultilevel"/>
    <w:tmpl w:val="FA1212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618062">
    <w:abstractNumId w:val="4"/>
  </w:num>
  <w:num w:numId="2" w16cid:durableId="52585816">
    <w:abstractNumId w:val="2"/>
  </w:num>
  <w:num w:numId="3" w16cid:durableId="883447943">
    <w:abstractNumId w:val="0"/>
  </w:num>
  <w:num w:numId="4" w16cid:durableId="2144494490">
    <w:abstractNumId w:val="3"/>
  </w:num>
  <w:num w:numId="5" w16cid:durableId="1848711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27B"/>
    <w:rsid w:val="0009688C"/>
    <w:rsid w:val="000C0373"/>
    <w:rsid w:val="000F1101"/>
    <w:rsid w:val="000F7187"/>
    <w:rsid w:val="00155067"/>
    <w:rsid w:val="001557EF"/>
    <w:rsid w:val="0024238D"/>
    <w:rsid w:val="002D5B88"/>
    <w:rsid w:val="002D75F8"/>
    <w:rsid w:val="00301199"/>
    <w:rsid w:val="00314103"/>
    <w:rsid w:val="00377790"/>
    <w:rsid w:val="003C127B"/>
    <w:rsid w:val="0051079A"/>
    <w:rsid w:val="0062719B"/>
    <w:rsid w:val="00753205"/>
    <w:rsid w:val="0077705D"/>
    <w:rsid w:val="0080578E"/>
    <w:rsid w:val="008463EC"/>
    <w:rsid w:val="008832C1"/>
    <w:rsid w:val="008974FA"/>
    <w:rsid w:val="008C6523"/>
    <w:rsid w:val="008E6091"/>
    <w:rsid w:val="008F269C"/>
    <w:rsid w:val="009200B0"/>
    <w:rsid w:val="00985D20"/>
    <w:rsid w:val="00A2018C"/>
    <w:rsid w:val="00A663EC"/>
    <w:rsid w:val="00A8478E"/>
    <w:rsid w:val="00B72C6C"/>
    <w:rsid w:val="00C05475"/>
    <w:rsid w:val="00C748C7"/>
    <w:rsid w:val="00CC4C62"/>
    <w:rsid w:val="00CD1460"/>
    <w:rsid w:val="00CD7CE0"/>
    <w:rsid w:val="00D8364D"/>
    <w:rsid w:val="00DA2536"/>
    <w:rsid w:val="00DB4DB3"/>
    <w:rsid w:val="00DB6131"/>
    <w:rsid w:val="00E97D6C"/>
    <w:rsid w:val="00F75F4B"/>
    <w:rsid w:val="00FB78C2"/>
    <w:rsid w:val="00FF0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223CC0"/>
  <w15:chartTrackingRefBased/>
  <w15:docId w15:val="{26C8CBCB-1948-49A6-B9E9-FC924DFF4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12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12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12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12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12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12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12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12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12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12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12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12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127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127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12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12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12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12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12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12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12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12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12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12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12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127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12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127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127B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C65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6523"/>
  </w:style>
  <w:style w:type="paragraph" w:styleId="Footer">
    <w:name w:val="footer"/>
    <w:basedOn w:val="Normal"/>
    <w:link w:val="FooterChar"/>
    <w:uiPriority w:val="99"/>
    <w:unhideWhenUsed/>
    <w:rsid w:val="008C65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65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Aitken</dc:creator>
  <cp:keywords/>
  <dc:description/>
  <cp:lastModifiedBy>Vanessa Aitken</cp:lastModifiedBy>
  <cp:revision>3</cp:revision>
  <dcterms:created xsi:type="dcterms:W3CDTF">2026-07-09T22:34:00Z</dcterms:created>
  <dcterms:modified xsi:type="dcterms:W3CDTF">2026-07-09T22:35:00Z</dcterms:modified>
</cp:coreProperties>
</file>